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D3" w:rsidRPr="00163ED3" w:rsidRDefault="00163ED3" w:rsidP="00163ED3">
      <w:pPr>
        <w:pStyle w:val="Ttulo"/>
        <w:rPr>
          <w:sz w:val="36"/>
          <w:szCs w:val="36"/>
        </w:rPr>
      </w:pPr>
      <w:r w:rsidRPr="00163ED3">
        <w:rPr>
          <w:sz w:val="36"/>
          <w:szCs w:val="36"/>
        </w:rPr>
        <w:t>ASSIM DISSERAM AS CRIANÇAS</w:t>
      </w:r>
      <w:r w:rsidRPr="00163ED3">
        <w:rPr>
          <w:sz w:val="36"/>
          <w:szCs w:val="36"/>
        </w:rPr>
        <w:br/>
        <w:t>Dicionário transdisciplinar ilustrado por palavras filosóficas</w:t>
      </w:r>
    </w:p>
    <w:p w:rsidR="00163ED3" w:rsidRPr="00E71CBD" w:rsidRDefault="00163ED3" w:rsidP="00163ED3">
      <w:pPr>
        <w:spacing w:after="60"/>
        <w:ind w:left="2410"/>
        <w:rPr>
          <w:b/>
        </w:rPr>
      </w:pPr>
      <w:r w:rsidRPr="00E97E67">
        <w:rPr>
          <w:noProof/>
          <w:lang w:eastAsia="pt-BR"/>
        </w:rPr>
        <w:drawing>
          <wp:anchor distT="0" distB="0" distL="114935" distR="0" simplePos="0" relativeHeight="251659264" behindDoc="0" locked="0" layoutInCell="1" allowOverlap="1" wp14:anchorId="16BAC8DA" wp14:editId="16B815A9">
            <wp:simplePos x="0" y="0"/>
            <wp:positionH relativeFrom="column">
              <wp:posOffset>6350</wp:posOffset>
            </wp:positionH>
            <wp:positionV relativeFrom="paragraph">
              <wp:posOffset>10160</wp:posOffset>
            </wp:positionV>
            <wp:extent cx="1414145" cy="2037080"/>
            <wp:effectExtent l="0" t="0" r="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03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674FA">
        <w:t>Organização:</w:t>
      </w:r>
      <w:r w:rsidRPr="00E71CBD">
        <w:rPr>
          <w:b/>
        </w:rPr>
        <w:t xml:space="preserve"> Wallace Lopes Silva</w:t>
      </w:r>
      <w:r>
        <w:rPr>
          <w:b/>
        </w:rPr>
        <w:t xml:space="preserve"> </w:t>
      </w:r>
      <w:r w:rsidRPr="00163ED3">
        <w:rPr>
          <w:b/>
          <w:i/>
        </w:rPr>
        <w:t>(</w:t>
      </w:r>
      <w:proofErr w:type="gramStart"/>
      <w:r w:rsidRPr="00163ED3">
        <w:rPr>
          <w:b/>
          <w:i/>
        </w:rPr>
        <w:t>et</w:t>
      </w:r>
      <w:proofErr w:type="gramEnd"/>
      <w:r w:rsidRPr="00163ED3">
        <w:rPr>
          <w:b/>
          <w:i/>
        </w:rPr>
        <w:t xml:space="preserve"> al.)</w:t>
      </w:r>
    </w:p>
    <w:p w:rsidR="00163ED3" w:rsidRDefault="00163ED3" w:rsidP="00163ED3">
      <w:pPr>
        <w:spacing w:after="60" w:line="288" w:lineRule="auto"/>
        <w:ind w:left="2410"/>
      </w:pPr>
      <w:r w:rsidRPr="00B674FA">
        <w:t xml:space="preserve">Livro com </w:t>
      </w:r>
      <w:r>
        <w:t>198</w:t>
      </w:r>
      <w:r w:rsidRPr="00B674FA">
        <w:t xml:space="preserve"> páginas, papel alta alvura 90 gramas, formato 16x23 cm, impresso a 4/4 cores com fotos e ilustrações coloridas.</w:t>
      </w:r>
    </w:p>
    <w:p w:rsidR="005D1518" w:rsidRPr="00B674FA" w:rsidRDefault="005D1518" w:rsidP="00163ED3">
      <w:pPr>
        <w:spacing w:after="60" w:line="288" w:lineRule="auto"/>
        <w:ind w:left="2410"/>
      </w:pPr>
    </w:p>
    <w:p w:rsidR="005D1518" w:rsidRPr="005D1518" w:rsidRDefault="005D1518" w:rsidP="00163ED3">
      <w:pPr>
        <w:spacing w:after="60" w:line="288" w:lineRule="auto"/>
        <w:ind w:left="2410"/>
        <w:rPr>
          <w:b/>
        </w:rPr>
      </w:pPr>
      <w:r w:rsidRPr="005D1518">
        <w:rPr>
          <w:b/>
        </w:rPr>
        <w:t xml:space="preserve">ISBN 978-85-62987-25-0 </w:t>
      </w:r>
    </w:p>
    <w:p w:rsidR="00163ED3" w:rsidRPr="00E71CBD" w:rsidRDefault="00163ED3" w:rsidP="00163ED3">
      <w:pPr>
        <w:spacing w:after="60" w:line="288" w:lineRule="auto"/>
        <w:ind w:left="2410"/>
        <w:rPr>
          <w:b/>
        </w:rPr>
      </w:pPr>
      <w:r w:rsidRPr="00B674FA">
        <w:t>Realização:</w:t>
      </w:r>
      <w:r w:rsidRPr="00E71CBD">
        <w:rPr>
          <w:b/>
        </w:rPr>
        <w:t xml:space="preserve"> </w:t>
      </w:r>
      <w:proofErr w:type="spellStart"/>
      <w:r w:rsidRPr="00E71CBD">
        <w:rPr>
          <w:b/>
        </w:rPr>
        <w:t>Hexis</w:t>
      </w:r>
      <w:proofErr w:type="spellEnd"/>
      <w:r w:rsidRPr="00E71CBD">
        <w:rPr>
          <w:b/>
        </w:rPr>
        <w:t xml:space="preserve"> Editora</w:t>
      </w:r>
    </w:p>
    <w:p w:rsidR="00163ED3" w:rsidRDefault="00163ED3" w:rsidP="00163ED3">
      <w:pPr>
        <w:spacing w:after="60" w:line="288" w:lineRule="auto"/>
        <w:ind w:left="2410"/>
        <w:rPr>
          <w:b/>
        </w:rPr>
      </w:pPr>
      <w:r w:rsidRPr="00B674FA">
        <w:t>Preço de capa:</w:t>
      </w:r>
      <w:r w:rsidRPr="00E71CBD">
        <w:rPr>
          <w:b/>
        </w:rPr>
        <w:t xml:space="preserve"> R$ 52,00</w:t>
      </w:r>
    </w:p>
    <w:p w:rsidR="00163ED3" w:rsidRPr="00E97E67" w:rsidRDefault="00163ED3" w:rsidP="00163ED3">
      <w:pPr>
        <w:spacing w:after="60" w:line="288" w:lineRule="auto"/>
        <w:ind w:left="2410"/>
        <w:rPr>
          <w:b/>
        </w:rPr>
      </w:pPr>
      <w:r w:rsidRPr="00B674FA">
        <w:t>Preço promocional de lançamento no site da editora:</w:t>
      </w:r>
      <w:r>
        <w:rPr>
          <w:b/>
        </w:rPr>
        <w:t xml:space="preserve"> R$ 42</w:t>
      </w:r>
      <w:r w:rsidRPr="00E97E67">
        <w:rPr>
          <w:b/>
        </w:rPr>
        <w:t>,00</w:t>
      </w:r>
    </w:p>
    <w:p w:rsidR="00163ED3" w:rsidRPr="00AF3A62" w:rsidRDefault="000E240D" w:rsidP="00AF3A62">
      <w:pPr>
        <w:spacing w:after="60" w:line="288" w:lineRule="auto"/>
        <w:ind w:left="2410"/>
        <w:rPr>
          <w:b/>
        </w:rPr>
      </w:pPr>
      <w:hyperlink r:id="rId6" w:history="1">
        <w:r w:rsidR="00163ED3" w:rsidRPr="00C901D1">
          <w:rPr>
            <w:rStyle w:val="Hyperlink"/>
            <w:b/>
          </w:rPr>
          <w:t>https://www.hexiseditora.com.br/</w:t>
        </w:r>
      </w:hyperlink>
    </w:p>
    <w:p w:rsidR="00163ED3" w:rsidRPr="00392594" w:rsidRDefault="00163ED3" w:rsidP="00163ED3">
      <w:pPr>
        <w:pStyle w:val="Ttulo2"/>
        <w:spacing w:before="480" w:after="120"/>
      </w:pPr>
      <w:r>
        <w:t>O pensamento em palavras filosóficas</w:t>
      </w:r>
    </w:p>
    <w:p w:rsidR="002D3860" w:rsidRPr="002D3860" w:rsidRDefault="002D3860" w:rsidP="002D3860">
      <w:pPr>
        <w:rPr>
          <w:i/>
        </w:rPr>
      </w:pPr>
      <w:r w:rsidRPr="002D3860">
        <w:rPr>
          <w:i/>
        </w:rPr>
        <w:t>“ALMA é nosso espírito, aí se você morrer a nossa alma vai pro céu...</w:t>
      </w:r>
      <w:proofErr w:type="gramStart"/>
      <w:r w:rsidRPr="002D3860">
        <w:rPr>
          <w:i/>
        </w:rPr>
        <w:t>”</w:t>
      </w:r>
      <w:proofErr w:type="gramEnd"/>
      <w:r>
        <w:rPr>
          <w:i/>
        </w:rPr>
        <w:br/>
      </w:r>
      <w:r w:rsidRPr="002D3860">
        <w:rPr>
          <w:b/>
        </w:rPr>
        <w:t>Nilton Henrique | 1º Ano do Ensino Fundamental I</w:t>
      </w:r>
    </w:p>
    <w:p w:rsidR="002D3860" w:rsidRPr="002D3860" w:rsidRDefault="002D3860" w:rsidP="002D3860">
      <w:pPr>
        <w:rPr>
          <w:b/>
        </w:rPr>
      </w:pPr>
      <w:r w:rsidRPr="002D3860">
        <w:rPr>
          <w:i/>
        </w:rPr>
        <w:t>“O CORPO é o impedimento marcado...</w:t>
      </w:r>
      <w:proofErr w:type="gramStart"/>
      <w:r w:rsidRPr="002D3860">
        <w:rPr>
          <w:i/>
        </w:rPr>
        <w:t>”</w:t>
      </w:r>
      <w:proofErr w:type="gramEnd"/>
      <w:r>
        <w:rPr>
          <w:i/>
        </w:rPr>
        <w:br/>
      </w:r>
      <w:r w:rsidRPr="002D3860">
        <w:rPr>
          <w:b/>
        </w:rPr>
        <w:t xml:space="preserve">Lucas | </w:t>
      </w:r>
      <w:proofErr w:type="spellStart"/>
      <w:r w:rsidRPr="002D3860">
        <w:rPr>
          <w:b/>
        </w:rPr>
        <w:t>Pré</w:t>
      </w:r>
      <w:proofErr w:type="spellEnd"/>
      <w:r w:rsidRPr="002D3860">
        <w:rPr>
          <w:b/>
        </w:rPr>
        <w:t xml:space="preserve"> II</w:t>
      </w:r>
    </w:p>
    <w:p w:rsidR="007530CD" w:rsidRPr="002D3860" w:rsidRDefault="002D3860" w:rsidP="002D3860">
      <w:pPr>
        <w:rPr>
          <w:b/>
          <w:i/>
        </w:rPr>
      </w:pPr>
      <w:r w:rsidRPr="002D3860">
        <w:rPr>
          <w:i/>
        </w:rPr>
        <w:t>“A FILOSOFIA serve pra gente aprender as coisas, pra trabalhar muito com a cabeça...</w:t>
      </w:r>
      <w:proofErr w:type="gramStart"/>
      <w:r w:rsidRPr="002D3860">
        <w:rPr>
          <w:i/>
        </w:rPr>
        <w:t>”</w:t>
      </w:r>
      <w:proofErr w:type="gramEnd"/>
      <w:r>
        <w:rPr>
          <w:i/>
        </w:rPr>
        <w:br/>
      </w:r>
      <w:r w:rsidRPr="002D3860">
        <w:rPr>
          <w:b/>
        </w:rPr>
        <w:t>Lara | 1º Ano do Ensino Fundamental I</w:t>
      </w:r>
    </w:p>
    <w:p w:rsidR="007530CD" w:rsidRDefault="004A425B" w:rsidP="007530CD">
      <w:r>
        <w:t>Este dicionário transdisciplinar é u</w:t>
      </w:r>
      <w:r w:rsidR="001605DD">
        <w:t>m</w:t>
      </w:r>
      <w:r w:rsidR="007530CD">
        <w:t xml:space="preserve"> belo livro </w:t>
      </w:r>
      <w:r w:rsidR="000F6A56">
        <w:t>com</w:t>
      </w:r>
      <w:r w:rsidR="007530CD">
        <w:t xml:space="preserve"> textos e ilustrações </w:t>
      </w:r>
      <w:r>
        <w:t>de 58 crianças de 4 a 12 anos</w:t>
      </w:r>
      <w:r w:rsidR="007530CD">
        <w:t xml:space="preserve"> da</w:t>
      </w:r>
      <w:r>
        <w:t>s</w:t>
      </w:r>
      <w:r w:rsidR="007530CD">
        <w:t xml:space="preserve"> turma</w:t>
      </w:r>
      <w:r>
        <w:t>s</w:t>
      </w:r>
      <w:r w:rsidR="007530CD">
        <w:t xml:space="preserve"> do</w:t>
      </w:r>
      <w:r>
        <w:t xml:space="preserve"> </w:t>
      </w:r>
      <w:proofErr w:type="spellStart"/>
      <w:r>
        <w:t>Pré</w:t>
      </w:r>
      <w:proofErr w:type="spellEnd"/>
      <w:r>
        <w:t xml:space="preserve"> II ao</w:t>
      </w:r>
      <w:r w:rsidR="007530CD">
        <w:t xml:space="preserve"> 5º ano</w:t>
      </w:r>
      <w:r>
        <w:t xml:space="preserve"> do Ensino Fundamental I de 2018</w:t>
      </w:r>
      <w:r w:rsidR="007530CD">
        <w:t xml:space="preserve"> do Colégio Divina Providência, no Rio de Janeiro</w:t>
      </w:r>
      <w:r>
        <w:t>, numa</w:t>
      </w:r>
      <w:r w:rsidR="007530CD">
        <w:t xml:space="preserve"> oficina de filosofia com crianças </w:t>
      </w:r>
      <w:r w:rsidR="003D72E1">
        <w:t>iniciada</w:t>
      </w:r>
      <w:r w:rsidR="007530CD">
        <w:t xml:space="preserve"> em 2014</w:t>
      </w:r>
      <w:r w:rsidR="003D72E1">
        <w:t xml:space="preserve"> e já rendeu frutos como o livro </w:t>
      </w:r>
      <w:r w:rsidR="003D72E1" w:rsidRPr="003D72E1">
        <w:rPr>
          <w:b/>
        </w:rPr>
        <w:t>Tudo é filosofia</w:t>
      </w:r>
      <w:r w:rsidR="007530CD">
        <w:t>.</w:t>
      </w:r>
    </w:p>
    <w:p w:rsidR="007530CD" w:rsidRDefault="000F6A56" w:rsidP="007530CD">
      <w:r w:rsidRPr="004A425B">
        <w:rPr>
          <w:b/>
        </w:rPr>
        <w:t>Assim disseram as crianças</w:t>
      </w:r>
      <w:r w:rsidRPr="000F6A56">
        <w:t xml:space="preserve"> </w:t>
      </w:r>
      <w:r w:rsidR="003D72E1">
        <w:t>nos traz</w:t>
      </w:r>
      <w:r w:rsidR="004A425B">
        <w:t xml:space="preserve"> uma metodologia de trabalho didático de conceitos complexos com crianças de diferentes idades, fazendo um “origami do pensar”. As palavras e as ideias são apresentadas com ilustrações e argumentação numa visão multicultural</w:t>
      </w:r>
      <w:r w:rsidR="003D72E1">
        <w:t>, o</w:t>
      </w:r>
      <w:r w:rsidR="004A425B">
        <w:t xml:space="preserve"> que leva a intepretações pelos estudantes em forma de diálogos, textos e desenhos.</w:t>
      </w:r>
      <w:r w:rsidR="003D72E1">
        <w:t xml:space="preserve"> Temas como ÉTICA, HUMANISMO ou RAZÃO são tratados com proximidade e liberdade,</w:t>
      </w:r>
      <w:r w:rsidR="003D72E1" w:rsidRPr="003D72E1">
        <w:t xml:space="preserve"> </w:t>
      </w:r>
      <w:r w:rsidR="003D72E1">
        <w:t>respeitando as diversidades uns dos outros, com resultados surpreendentes na construção de um conhecimento coletivo.</w:t>
      </w:r>
    </w:p>
    <w:p w:rsidR="00DC4179" w:rsidRPr="00DC4179" w:rsidRDefault="00DC4179" w:rsidP="00DC4179">
      <w:r w:rsidRPr="00DC4179">
        <w:t xml:space="preserve">O livro é composto da parte inicial com a apresentação do método pedagógico, uma reflexão de 16 professores e outros atores do processo educacional sobre a gênese da palavra e das linguagens, a parte central tem os 26 verbetes filosóficos de </w:t>
      </w:r>
      <w:proofErr w:type="gramStart"/>
      <w:r w:rsidRPr="00DC4179">
        <w:t xml:space="preserve">A </w:t>
      </w:r>
      <w:proofErr w:type="spellStart"/>
      <w:r w:rsidRPr="00DC4179">
        <w:t>a</w:t>
      </w:r>
      <w:proofErr w:type="spellEnd"/>
      <w:proofErr w:type="gramEnd"/>
      <w:r w:rsidRPr="00DC4179">
        <w:t xml:space="preserve"> Z, sempre apresentando o conceito em foco, uma citação de autor consagrado, a tradução/visão das palavras nas línguas/culturas Guarani, Yorubá, Árabe e Latina, a grafia das letras em diversos alfabetos e a interpretação das crianças em frases e desenhos coloridos.</w:t>
      </w:r>
    </w:p>
    <w:p w:rsidR="007530CD" w:rsidRDefault="007530CD" w:rsidP="007530CD">
      <w:r>
        <w:t xml:space="preserve">A parte final tem </w:t>
      </w:r>
      <w:r w:rsidR="00475B8F">
        <w:t xml:space="preserve">a lista dos estudantes participantes, </w:t>
      </w:r>
      <w:r>
        <w:t xml:space="preserve">uma visão fotográfica do cotidiano escolar e a trajetória dos </w:t>
      </w:r>
      <w:r w:rsidR="00F671BA">
        <w:t>membros</w:t>
      </w:r>
      <w:r>
        <w:t xml:space="preserve"> da equipe de pesquisa, terminando com </w:t>
      </w:r>
      <w:r w:rsidR="00F671BA">
        <w:t>as fontes de referências</w:t>
      </w:r>
      <w:r>
        <w:t>.</w:t>
      </w:r>
      <w:r w:rsidR="00475B8F">
        <w:t xml:space="preserve"> Espalhado por todo o livro</w:t>
      </w:r>
      <w:r w:rsidR="00EC2604">
        <w:t>,</w:t>
      </w:r>
      <w:r w:rsidR="00475B8F">
        <w:t xml:space="preserve"> um extra: a </w:t>
      </w:r>
      <w:r w:rsidR="00475B8F" w:rsidRPr="00475B8F">
        <w:rPr>
          <w:b/>
        </w:rPr>
        <w:t>História da Escrita</w:t>
      </w:r>
      <w:r w:rsidR="00475B8F">
        <w:t>, onde o editor faz a narrativa ilustrada de como esta grande invenção saiu de sua mais remota origem nas pinturas das cavernas até mundo digital do Século XXI.</w:t>
      </w:r>
    </w:p>
    <w:p w:rsidR="00C403EB" w:rsidRPr="0009082F" w:rsidRDefault="00C403EB" w:rsidP="00C403EB">
      <w:pPr>
        <w:pStyle w:val="Ttulo2"/>
      </w:pPr>
      <w:r w:rsidRPr="0009082F">
        <w:lastRenderedPageBreak/>
        <w:t>Informações adicionais</w:t>
      </w:r>
    </w:p>
    <w:p w:rsidR="0009082F" w:rsidRDefault="00FE704B" w:rsidP="0009082F">
      <w:r>
        <w:t>• Dow</w:t>
      </w:r>
      <w:r w:rsidR="0009082F">
        <w:t>nload do release – arquivo DOCX</w:t>
      </w:r>
      <w:r w:rsidR="0009082F">
        <w:br/>
      </w:r>
      <w:hyperlink r:id="rId7" w:history="1">
        <w:r w:rsidR="0009082F" w:rsidRPr="002277D4">
          <w:rPr>
            <w:rStyle w:val="Hyperlink"/>
          </w:rPr>
          <w:t>http://www.alicomunicacao.com.br/assimdisseram/Release_Assim_Diseram.docx</w:t>
        </w:r>
      </w:hyperlink>
      <w:r w:rsidR="0009082F">
        <w:t xml:space="preserve"> </w:t>
      </w:r>
    </w:p>
    <w:p w:rsidR="0009082F" w:rsidRDefault="00FE704B" w:rsidP="0009082F">
      <w:r>
        <w:t>• Download fotos da turma e capa – arquivo ZIP com imagens JPG</w:t>
      </w:r>
      <w:r w:rsidR="0009082F">
        <w:br/>
      </w:r>
      <w:hyperlink r:id="rId8" w:history="1">
        <w:r w:rsidR="000E6990" w:rsidRPr="002277D4">
          <w:rPr>
            <w:rStyle w:val="Hyperlink"/>
          </w:rPr>
          <w:t>http://www.alicomunicacao.com.br/assimdisseram/Fotos_Asim_disseram.zip</w:t>
        </w:r>
      </w:hyperlink>
    </w:p>
    <w:p w:rsidR="0009082F" w:rsidRDefault="00FE704B" w:rsidP="0009082F">
      <w:r>
        <w:t xml:space="preserve">• PDF do livro </w:t>
      </w:r>
      <w:r w:rsidR="0009082F">
        <w:t>completo</w:t>
      </w:r>
      <w:r w:rsidR="0009082F" w:rsidRPr="0009082F">
        <w:t xml:space="preserve"> </w:t>
      </w:r>
      <w:r w:rsidR="000E6990">
        <w:br/>
      </w:r>
      <w:hyperlink r:id="rId9" w:history="1">
        <w:r w:rsidR="000E6990" w:rsidRPr="002277D4">
          <w:rPr>
            <w:rStyle w:val="Hyperlink"/>
          </w:rPr>
          <w:t>http://www.alicomunicacao.com.br/assimdisseram/Assim_Disseram_Livro_Completo.pdf</w:t>
        </w:r>
      </w:hyperlink>
    </w:p>
    <w:p w:rsidR="009B2575" w:rsidRPr="00E71CBD" w:rsidRDefault="009B2575" w:rsidP="009B2575">
      <w:pPr>
        <w:pStyle w:val="Ttulo1"/>
        <w:spacing w:after="120"/>
      </w:pPr>
      <w:r w:rsidRPr="00E71CBD">
        <w:t>Professor Wallace Lopes Silva</w:t>
      </w:r>
    </w:p>
    <w:p w:rsidR="009B2575" w:rsidRDefault="009B2575" w:rsidP="009B2575">
      <w:r>
        <w:t xml:space="preserve">Professor de Filosofia e História. Doutorando em Planejamento Urbano e Regional pelo Instituto de Urbanismo e Planejamento (IPPUR/UFRJ). Realizou estágio de Doutorado Sanduíche em Ciência da Literatura pelo Programa de Pós-Graduação da Universidade Federal do Rio de Janeiro (Dep. Letras e Literatura /UFRJ) e em Música pelo Programa de Pós-Graduação da Escola de Música da UFRJ. Mestre em Relações Étnico-raciais pelo Programa de Pós-Graduação do Centro Federal de Educação Tecnológica Celso </w:t>
      </w:r>
      <w:proofErr w:type="spellStart"/>
      <w:r>
        <w:t>Suckow</w:t>
      </w:r>
      <w:proofErr w:type="spellEnd"/>
      <w:r>
        <w:t xml:space="preserve"> da Fonseca (PPRER/CEFET-RJ). Graduado nas áreas de Filosofia pelo Instituto de Filosofia e Ciências Humanas da Universidade do Estado do Rio de Janeiro (IFCH/UERJ), e em História pelo Instituto de Ciências Humanas e Sociais da Universidade Veiga de Almeida (UVA-RJ). </w:t>
      </w:r>
    </w:p>
    <w:p w:rsidR="009B2575" w:rsidRDefault="009B2575" w:rsidP="009B2575">
      <w:r>
        <w:t xml:space="preserve">É organizador e </w:t>
      </w:r>
      <w:proofErr w:type="gramStart"/>
      <w:r>
        <w:t xml:space="preserve">autor do livro </w:t>
      </w:r>
      <w:r w:rsidRPr="00B674FA">
        <w:rPr>
          <w:b/>
        </w:rPr>
        <w:t>Sambo</w:t>
      </w:r>
      <w:proofErr w:type="gramEnd"/>
      <w:r w:rsidRPr="00B674FA">
        <w:rPr>
          <w:b/>
        </w:rPr>
        <w:t xml:space="preserve">, logo Penso: </w:t>
      </w:r>
      <w:proofErr w:type="spellStart"/>
      <w:r w:rsidRPr="00B674FA">
        <w:rPr>
          <w:b/>
        </w:rPr>
        <w:t>Afroperspectivas</w:t>
      </w:r>
      <w:proofErr w:type="spellEnd"/>
      <w:r w:rsidRPr="00B674FA">
        <w:rPr>
          <w:b/>
        </w:rPr>
        <w:t xml:space="preserve"> filosóficas para pensar o samba</w:t>
      </w:r>
      <w:r>
        <w:t xml:space="preserve">, premiado e publicado pela Biblioteca Nacional em coedição com a </w:t>
      </w:r>
      <w:proofErr w:type="spellStart"/>
      <w:r>
        <w:t>Hexis</w:t>
      </w:r>
      <w:proofErr w:type="spellEnd"/>
      <w:r>
        <w:t xml:space="preserve"> Editora. Professor pesquisador que integra os grupos de pesquisa credenciados pelo CNPq: Poder simbólico no espaço (LAB/ ESPAÇO-IPPUR/UFRJ), </w:t>
      </w:r>
      <w:proofErr w:type="spellStart"/>
      <w:r>
        <w:t>Afrosin</w:t>
      </w:r>
      <w:proofErr w:type="spellEnd"/>
      <w:r>
        <w:t xml:space="preserve"> (Grupo de Pesquisa </w:t>
      </w:r>
      <w:proofErr w:type="spellStart"/>
      <w:r>
        <w:t>Afroperspectivas</w:t>
      </w:r>
      <w:proofErr w:type="spellEnd"/>
      <w:r>
        <w:t>, Saberes e Interseções/ Instituto Multidisciplinar da UFRRJ), Racismo e Sociedade (Reflexões teórico-críticas sobre o fenômeno racial no Ocidente) do Colégio Federal Pedro II (CPII) e do Laboratório de Licenciatura e Pesquisa sobre o Ensino de Filosofia – LLPEFIL/UERJ.</w:t>
      </w:r>
    </w:p>
    <w:p w:rsidR="009B2575" w:rsidRDefault="009B2575" w:rsidP="009B2575">
      <w:pPr>
        <w:pStyle w:val="Ttulo1"/>
        <w:spacing w:after="120"/>
      </w:pPr>
      <w:r>
        <w:t>A Editora</w:t>
      </w:r>
    </w:p>
    <w:p w:rsidR="009B2575" w:rsidRDefault="009B2575" w:rsidP="009B2575">
      <w:r>
        <w:t>HEXIS é um selo editorial da Ali Comunicação e Marketing, empresa fundada em 2009, voltada para comunicação empresarial e edição de livros. A HEXIS é dedicada às Humanidades, voltada especialmente para o público diletante e universitário, interessado em Ciências Humanas, Filosofia e Letras.</w:t>
      </w:r>
    </w:p>
    <w:p w:rsidR="009B2575" w:rsidRDefault="009B2575" w:rsidP="009B2575">
      <w:proofErr w:type="spellStart"/>
      <w:r>
        <w:t>Hexis</w:t>
      </w:r>
      <w:proofErr w:type="spellEnd"/>
      <w:r>
        <w:t xml:space="preserve">, em grego arcaico, significa disposição ética ou hábito. E isso nos diz respeito enquanto editora, pois a nossa finalidade é cultivar com ética e disposição um hábito a ser ampliado em nossa cultura: a produção e difusão de ideias. </w:t>
      </w:r>
    </w:p>
    <w:p w:rsidR="000E240D" w:rsidRDefault="009B2575" w:rsidP="007530CD">
      <w:r>
        <w:t xml:space="preserve">Atualmente conta com mais de 20 títulos publicados, três deles em coedição com a Biblioteca Nacional e </w:t>
      </w:r>
      <w:proofErr w:type="gramStart"/>
      <w:r>
        <w:t>outros com o apoio de instituições como Petrobras, IFCS/UFRJ e PUC-Rio</w:t>
      </w:r>
      <w:proofErr w:type="gramEnd"/>
      <w:r>
        <w:t>.</w:t>
      </w:r>
    </w:p>
    <w:p w:rsidR="000E240D" w:rsidRDefault="000E240D" w:rsidP="000E240D">
      <w:r>
        <w:br w:type="page"/>
      </w:r>
    </w:p>
    <w:p w:rsidR="005D6695" w:rsidRDefault="009B2575" w:rsidP="009B2575">
      <w:pPr>
        <w:pStyle w:val="Ttulo1"/>
        <w:spacing w:after="120"/>
      </w:pPr>
      <w:bookmarkStart w:id="0" w:name="_GoBack"/>
      <w:bookmarkEnd w:id="0"/>
      <w:r>
        <w:lastRenderedPageBreak/>
        <w:t>Orelha do livro “Assim disseram as crianças”</w:t>
      </w:r>
    </w:p>
    <w:p w:rsidR="005D6695" w:rsidRDefault="005D6695" w:rsidP="005D6695">
      <w:r>
        <w:t>A leitura das frases das crianças que compõem esse Dicionário filosófico contém um elemento perturbador que nos leva a pensar o quão canhestro, pra não dizer nefasto, é o nosso modelo pedagógico.  O problema das práticas pedagógicas convencionais é que elas não se dão conta de que a criança é um ser sensorial.  A criança detém um conhecimento imediato de tudo o que a cerca; não carece de “definição”.  Toda definição já nasce moribunda, pois desconhece o sentido real das coisas, já que elimina do ato do conhecimento toda concretude que dá vida as coisas que nos cercam.  É por isso que, quando perguntada sobre o que é o Belo, a menina Vitória responde “é uma flor”, ou faz como Pedro Augusto que diz “brincar de pique-pega”.  Há algo de desconcertante nessas respostas, elas nos remetem a materialidade das coisas, tal como são apreendidas por nossa sensibilidade; não há lugar aí para a mediação pelo conceito.  Foi uma perturbação de tal magnitude que fez com que Sócrates repreendesse aos Sofistas, acusando-os de responderem com exemplos, em vez de dar as definições desejadas.  Toda definição é menos, é subtrativa; o que lhe falta é a materialidade sensorial que fazem com que as coisas sejam o que são.  Que maravilha a resposta dada pela menina Manuela quando diz que “o belo é arroz com ovo”.  Nada mais belo, nada mais pleno de sentido e significação do que “arroz com ovo”, principalmente quando se está varado de fome.</w:t>
      </w:r>
    </w:p>
    <w:p w:rsidR="005D6695" w:rsidRDefault="005D6695" w:rsidP="005D6695">
      <w:r>
        <w:t>A sensação, a percepção sensorial, de tudo o que nos rodeia é uma provocação para o espírito, é assim que adentramos ao pensamento, somos tragados pela “vertigem do pensamento” como disse Alcebíades no Banquete de Platão.  Como não rir quando o jovem Lucas diz que “O corpo é o impedimento marcado”, ou então quando Zeus criança diz “Nossa mente pensa e o nosso corpo pula”, ou quando a jovem Carolina agita o seu corpo pra exprimir o que ela entende por “Corpo”.  As respostas das crianças são provocações do espírito que forçam o pensamento.  A criança é um efeito sofístico, seus enunciados são destituídos de qualquer condição de Verdade, são evocações de Problemas... “A dialética esconde o que a verdade não diz”, quanto humor nesse enunciado do jovem Zeus.</w:t>
      </w:r>
    </w:p>
    <w:p w:rsidR="005D6695" w:rsidRDefault="005D6695" w:rsidP="005D6695">
      <w:r>
        <w:t>O trabalho levado a cabo pelo Prof. Wallace Lopes junto aos estudantes do ensino fundamental é o exemplo de que é preciso deslocar o acento de nossas pedagogias.  Nosso modelo pedagógico está calcado no modelo disciplinar da virada do Séc. XVIII para o Séc. XIX.  O mundo mudou, as necessidades mudaram.  Quanta estupidez em querer adequar as nossas crianças a um modelo disciplinar atávico e nauseabundo.  É preciso trazer de volta às salas de aula o espírito provocativo que sempre orientou o pensamento.  Essa é a lição que podemos tirar do método de trabalho desenvolvido pelo Prof. Wallace Lopes.  É preciso que uma aula gere um desconforto no espírito.  As provocações suscitadas pelos Sofistas, o incômodo gerado por suas aporias, orientaram a História da Filosofia desde Platão.  Assim sendo, fiquemos com a provocação do jovem sofista Nilton Henrique: “A alma é o nosso cocô”.</w:t>
      </w:r>
    </w:p>
    <w:p w:rsidR="005D6695" w:rsidRDefault="005D6695" w:rsidP="005D6695">
      <w:r>
        <w:t>Fiquem à vontade e se deliciem com a leitura deste livro, com suas páginas de humor cáustico próprio da inocência das crianças.</w:t>
      </w:r>
    </w:p>
    <w:p w:rsidR="009B2575" w:rsidRPr="00B674FA" w:rsidRDefault="009B2575" w:rsidP="009B2575">
      <w:pPr>
        <w:jc w:val="right"/>
        <w:rPr>
          <w:b/>
          <w:i/>
        </w:rPr>
      </w:pPr>
      <w:r w:rsidRPr="00B674FA">
        <w:rPr>
          <w:b/>
          <w:i/>
        </w:rPr>
        <w:t xml:space="preserve">Professor Ricardo Cezar Cardoso </w:t>
      </w:r>
    </w:p>
    <w:p w:rsidR="009B2575" w:rsidRPr="00B674FA" w:rsidRDefault="009B2575" w:rsidP="009B2575">
      <w:pPr>
        <w:ind w:left="3261"/>
        <w:jc w:val="right"/>
        <w:rPr>
          <w:i/>
          <w:sz w:val="18"/>
          <w:szCs w:val="18"/>
        </w:rPr>
      </w:pPr>
      <w:r w:rsidRPr="00B674FA">
        <w:rPr>
          <w:i/>
          <w:sz w:val="18"/>
          <w:szCs w:val="18"/>
        </w:rPr>
        <w:t>Doutorando em Filosofia pela Universidade do Estado do Rio de Janeiro – UERJ. Mestre em Filosofia pela Universidade do Estado do Rio de Janeiro – UERJ. Bacharel em Ciências Biológicas pela Universidade do Estado do Rio de Janeiro – UERJ.</w:t>
      </w:r>
    </w:p>
    <w:p w:rsidR="00740CFF" w:rsidRDefault="00740CFF"/>
    <w:sectPr w:rsidR="00740CFF" w:rsidSect="00AF3A62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CD"/>
    <w:rsid w:val="0009082F"/>
    <w:rsid w:val="000E240D"/>
    <w:rsid w:val="000E6990"/>
    <w:rsid w:val="000F6A56"/>
    <w:rsid w:val="001605DD"/>
    <w:rsid w:val="00163ED3"/>
    <w:rsid w:val="002D3860"/>
    <w:rsid w:val="003D72E1"/>
    <w:rsid w:val="00475B8F"/>
    <w:rsid w:val="004A425B"/>
    <w:rsid w:val="004C7D83"/>
    <w:rsid w:val="005D1518"/>
    <w:rsid w:val="005D6695"/>
    <w:rsid w:val="00600F36"/>
    <w:rsid w:val="00740CFF"/>
    <w:rsid w:val="007530CD"/>
    <w:rsid w:val="00901DED"/>
    <w:rsid w:val="009B2575"/>
    <w:rsid w:val="00AF3A62"/>
    <w:rsid w:val="00C403EB"/>
    <w:rsid w:val="00C7412E"/>
    <w:rsid w:val="00DC4179"/>
    <w:rsid w:val="00EC2604"/>
    <w:rsid w:val="00F671BA"/>
    <w:rsid w:val="00FB666C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B2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2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2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B2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9B25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B2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9B2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B2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2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2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B2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9B25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B2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9B2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comunicacao.com.br/assimdisseram/Fotos_Asim_disseram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icomunicacao.com.br/assimdisseram/Release_Assim_Diseram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xiseditora.com.b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icomunicacao.com.br/assimdisseram/Assim_Disseram_Livro_Complet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1393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Samuca</cp:lastModifiedBy>
  <cp:revision>17</cp:revision>
  <dcterms:created xsi:type="dcterms:W3CDTF">2019-02-26T14:09:00Z</dcterms:created>
  <dcterms:modified xsi:type="dcterms:W3CDTF">2019-02-27T15:59:00Z</dcterms:modified>
</cp:coreProperties>
</file>